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AC" w:rsidRDefault="00C96AFB" w:rsidP="00C96AFB">
      <w:pPr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 xml:space="preserve">              </w:t>
      </w:r>
    </w:p>
    <w:p w:rsidR="005717AC" w:rsidRDefault="005717AC" w:rsidP="00C96AFB">
      <w:pPr>
        <w:rPr>
          <w:rFonts w:ascii="黑体" w:eastAsia="黑体" w:hAnsi="黑体"/>
          <w:b/>
          <w:color w:val="000000"/>
          <w:sz w:val="32"/>
          <w:szCs w:val="32"/>
        </w:rPr>
      </w:pPr>
    </w:p>
    <w:p w:rsidR="005717AC" w:rsidRDefault="00C96AFB" w:rsidP="00C96AFB">
      <w:pPr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 xml:space="preserve"> </w:t>
      </w:r>
    </w:p>
    <w:p w:rsidR="00C96AFB" w:rsidRDefault="00C96AFB" w:rsidP="005717AC">
      <w:pPr>
        <w:jc w:val="center"/>
        <w:rPr>
          <w:rFonts w:ascii="黑体" w:eastAsia="黑体" w:hAnsi="黑体" w:cs="Arial"/>
          <w:b/>
          <w:bCs/>
          <w:color w:val="000000"/>
          <w:kern w:val="0"/>
          <w:sz w:val="36"/>
          <w:szCs w:val="36"/>
        </w:rPr>
      </w:pPr>
      <w:r w:rsidRPr="00584510">
        <w:rPr>
          <w:rFonts w:ascii="黑体" w:eastAsia="黑体" w:hAnsi="黑体" w:hint="eastAsia"/>
          <w:b/>
          <w:color w:val="000000"/>
          <w:sz w:val="36"/>
          <w:szCs w:val="36"/>
        </w:rPr>
        <w:t>关于征</w:t>
      </w:r>
      <w:r w:rsidR="00043204">
        <w:rPr>
          <w:rFonts w:ascii="黑体" w:eastAsia="黑体" w:hAnsi="黑体" w:hint="eastAsia"/>
          <w:b/>
          <w:color w:val="000000"/>
          <w:sz w:val="36"/>
          <w:szCs w:val="36"/>
        </w:rPr>
        <w:t>集</w:t>
      </w:r>
      <w:r w:rsidRPr="00584510">
        <w:rPr>
          <w:rFonts w:ascii="黑体" w:eastAsia="黑体" w:hAnsi="黑体" w:hint="eastAsia"/>
          <w:b/>
          <w:color w:val="000000"/>
          <w:sz w:val="36"/>
          <w:szCs w:val="36"/>
        </w:rPr>
        <w:t>会员企业复工复产后</w:t>
      </w:r>
      <w:r w:rsidR="00E804AD">
        <w:rPr>
          <w:rFonts w:ascii="黑体" w:eastAsia="黑体" w:hAnsi="黑体" w:hint="eastAsia"/>
          <w:b/>
          <w:color w:val="000000"/>
          <w:sz w:val="36"/>
          <w:szCs w:val="36"/>
        </w:rPr>
        <w:t>相关</w:t>
      </w:r>
      <w:r w:rsidRPr="00584510">
        <w:rPr>
          <w:rFonts w:ascii="黑体" w:eastAsia="黑体" w:hAnsi="黑体" w:hint="eastAsia"/>
          <w:b/>
          <w:color w:val="000000"/>
          <w:sz w:val="36"/>
          <w:szCs w:val="36"/>
        </w:rPr>
        <w:t>意见</w:t>
      </w:r>
      <w:r w:rsidR="00043204">
        <w:rPr>
          <w:rFonts w:ascii="黑体" w:eastAsia="黑体" w:hAnsi="黑体" w:hint="eastAsia"/>
          <w:b/>
          <w:color w:val="000000"/>
          <w:sz w:val="36"/>
          <w:szCs w:val="36"/>
        </w:rPr>
        <w:t>建议</w:t>
      </w:r>
      <w:r w:rsidR="006918E6">
        <w:rPr>
          <w:rFonts w:ascii="黑体" w:eastAsia="黑体" w:hAnsi="黑体" w:hint="eastAsia"/>
          <w:b/>
          <w:color w:val="000000"/>
          <w:sz w:val="36"/>
          <w:szCs w:val="36"/>
        </w:rPr>
        <w:t>的</w:t>
      </w:r>
      <w:r w:rsidRPr="00D03ADE">
        <w:rPr>
          <w:rFonts w:ascii="黑体" w:eastAsia="黑体" w:hAnsi="黑体" w:cs="Arial"/>
          <w:b/>
          <w:bCs/>
          <w:color w:val="000000"/>
          <w:kern w:val="0"/>
          <w:sz w:val="36"/>
          <w:szCs w:val="36"/>
        </w:rPr>
        <w:t>通知</w:t>
      </w:r>
    </w:p>
    <w:p w:rsidR="005717AC" w:rsidRDefault="005717AC" w:rsidP="0025446B">
      <w:pPr>
        <w:widowControl/>
        <w:spacing w:line="400" w:lineRule="exact"/>
        <w:jc w:val="left"/>
        <w:rPr>
          <w:rFonts w:asciiTheme="minorEastAsia" w:hAnsiTheme="minorEastAsia" w:cs="Arial"/>
          <w:b/>
          <w:kern w:val="0"/>
          <w:sz w:val="28"/>
          <w:szCs w:val="28"/>
        </w:rPr>
      </w:pPr>
    </w:p>
    <w:p w:rsidR="005717AC" w:rsidRPr="005717AC" w:rsidRDefault="005717AC" w:rsidP="005717AC">
      <w:pPr>
        <w:widowControl/>
        <w:spacing w:line="360" w:lineRule="auto"/>
        <w:jc w:val="left"/>
        <w:rPr>
          <w:rFonts w:asciiTheme="minorEastAsia" w:hAnsiTheme="minorEastAsia" w:cs="Arial"/>
          <w:b/>
          <w:kern w:val="0"/>
          <w:sz w:val="30"/>
          <w:szCs w:val="30"/>
        </w:rPr>
      </w:pPr>
      <w:r w:rsidRPr="005717AC">
        <w:rPr>
          <w:rFonts w:asciiTheme="minorEastAsia" w:hAnsiTheme="minorEastAsia" w:cs="Arial"/>
          <w:b/>
          <w:kern w:val="0"/>
          <w:sz w:val="30"/>
          <w:szCs w:val="30"/>
        </w:rPr>
        <w:t>各会员单位：</w:t>
      </w:r>
    </w:p>
    <w:p w:rsidR="005717AC" w:rsidRDefault="005717AC" w:rsidP="005717AC">
      <w:pPr>
        <w:rPr>
          <w:rFonts w:asciiTheme="minorEastAsia" w:hAnsiTheme="minorEastAsia" w:cs="Arial"/>
          <w:kern w:val="0"/>
          <w:sz w:val="30"/>
          <w:szCs w:val="30"/>
        </w:rPr>
      </w:pPr>
      <w:r w:rsidRPr="005717AC">
        <w:rPr>
          <w:rFonts w:asciiTheme="minorEastAsia" w:hAnsiTheme="minorEastAsia" w:cs="Arial"/>
          <w:kern w:val="0"/>
          <w:sz w:val="30"/>
          <w:szCs w:val="30"/>
        </w:rPr>
        <w:t xml:space="preserve">  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 xml:space="preserve"> 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为全面了解疫情对湖南省机械工业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>企业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的影响，</w:t>
      </w:r>
      <w:r w:rsidRPr="005717AC">
        <w:rPr>
          <w:rFonts w:asciiTheme="minorEastAsia" w:hAnsiTheme="minorEastAsia" w:hint="eastAsia"/>
          <w:sz w:val="30"/>
          <w:szCs w:val="30"/>
        </w:rPr>
        <w:t>更好地帮扶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>会员企业</w:t>
      </w:r>
      <w:r w:rsidRPr="005717AC">
        <w:rPr>
          <w:rFonts w:asciiTheme="minorEastAsia" w:hAnsiTheme="minorEastAsia" w:hint="eastAsia"/>
          <w:sz w:val="30"/>
          <w:szCs w:val="30"/>
        </w:rPr>
        <w:t>排忧解难、解决实际问题，确保生产经营有序进行。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>湖南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省机械工业协会按照中机联的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>相关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要求以及省工信厅“关于开展全球疫情对我省装备制造业影响及对策调研的通知”精神，</w:t>
      </w:r>
      <w:r w:rsidRPr="005717AC">
        <w:rPr>
          <w:rFonts w:asciiTheme="minorEastAsia" w:hAnsiTheme="minorEastAsia" w:hint="eastAsia"/>
          <w:sz w:val="30"/>
          <w:szCs w:val="30"/>
        </w:rPr>
        <w:t>现向会员企业广泛征求在复工复产后遇到的问题和意见建议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>。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请各会员单位于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>3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月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>30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日前完成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>《</w:t>
      </w:r>
      <w:r w:rsidRPr="005717AC">
        <w:rPr>
          <w:rFonts w:asciiTheme="minorEastAsia" w:hAnsiTheme="minorEastAsia" w:cs="Arial" w:hint="eastAsia"/>
          <w:color w:val="000000"/>
          <w:kern w:val="0"/>
          <w:sz w:val="30"/>
          <w:szCs w:val="30"/>
        </w:rPr>
        <w:t>湖南</w:t>
      </w:r>
      <w:r w:rsidRPr="005717AC">
        <w:rPr>
          <w:rFonts w:asciiTheme="minorEastAsia" w:hAnsiTheme="minorEastAsia" w:cs="Arial"/>
          <w:color w:val="000000"/>
          <w:kern w:val="0"/>
          <w:sz w:val="30"/>
          <w:szCs w:val="30"/>
        </w:rPr>
        <w:t>省机械工业协会</w:t>
      </w:r>
      <w:r w:rsidRPr="005717AC">
        <w:rPr>
          <w:rFonts w:asciiTheme="minorEastAsia" w:hAnsiTheme="minorEastAsia" w:hint="eastAsia"/>
          <w:color w:val="000000"/>
          <w:sz w:val="30"/>
          <w:szCs w:val="30"/>
        </w:rPr>
        <w:t>关于征集会员企业复工复产后相关意见建议</w:t>
      </w:r>
      <w:r w:rsidRPr="005717AC">
        <w:rPr>
          <w:rFonts w:asciiTheme="minorEastAsia" w:hAnsiTheme="minorEastAsia" w:cs="Arial"/>
          <w:bCs/>
          <w:color w:val="000000"/>
          <w:kern w:val="0"/>
          <w:sz w:val="30"/>
          <w:szCs w:val="30"/>
        </w:rPr>
        <w:t>通知</w:t>
      </w:r>
      <w:r w:rsidRPr="005717AC">
        <w:rPr>
          <w:rFonts w:asciiTheme="minorEastAsia" w:hAnsiTheme="minorEastAsia" w:cs="Arial" w:hint="eastAsia"/>
          <w:bCs/>
          <w:color w:val="000000"/>
          <w:kern w:val="0"/>
          <w:sz w:val="30"/>
          <w:szCs w:val="30"/>
        </w:rPr>
        <w:t>》</w:t>
      </w:r>
      <w:r w:rsidRPr="005717AC">
        <w:rPr>
          <w:rFonts w:asciiTheme="minorEastAsia" w:hAnsiTheme="minorEastAsia" w:cs="华文中宋" w:hint="eastAsia"/>
          <w:bCs/>
          <w:sz w:val="30"/>
          <w:szCs w:val="30"/>
        </w:rPr>
        <w:t>调查表的信息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填写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>（详情请见附页）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，我会将及时向相关政府部门进行反馈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>，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争取政策支持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>。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感谢大家的支持与配合！</w:t>
      </w:r>
    </w:p>
    <w:p w:rsidR="00195136" w:rsidRPr="001C610A" w:rsidRDefault="0025446B" w:rsidP="00195136">
      <w:pPr>
        <w:spacing w:line="560" w:lineRule="exact"/>
        <w:jc w:val="center"/>
        <w:rPr>
          <w:rFonts w:asciiTheme="minorEastAsia" w:hAnsiTheme="minorEastAsia"/>
          <w:color w:val="000000"/>
          <w:sz w:val="30"/>
          <w:szCs w:val="30"/>
        </w:rPr>
      </w:pPr>
      <w:r>
        <w:rPr>
          <w:rFonts w:asciiTheme="minorEastAsia" w:hAnsiTheme="minorEastAsia" w:cs="Arial" w:hint="eastAsia"/>
          <w:kern w:val="0"/>
          <w:sz w:val="30"/>
          <w:szCs w:val="30"/>
        </w:rPr>
        <w:t xml:space="preserve">    附件：1、</w:t>
      </w:r>
      <w:r w:rsidR="001C610A" w:rsidRPr="001C610A">
        <w:rPr>
          <w:rFonts w:ascii="黑体" w:eastAsia="黑体" w:hAnsi="黑体" w:cs="Arial" w:hint="eastAsia"/>
          <w:color w:val="000000"/>
          <w:kern w:val="0"/>
          <w:sz w:val="30"/>
          <w:szCs w:val="30"/>
        </w:rPr>
        <w:t>《</w:t>
      </w:r>
      <w:r w:rsidR="00195136" w:rsidRPr="001C610A">
        <w:rPr>
          <w:rFonts w:asciiTheme="minorEastAsia" w:hAnsiTheme="minorEastAsia" w:cs="Arial" w:hint="eastAsia"/>
          <w:color w:val="000000"/>
          <w:kern w:val="0"/>
          <w:sz w:val="30"/>
          <w:szCs w:val="30"/>
        </w:rPr>
        <w:t>湖南</w:t>
      </w:r>
      <w:r w:rsidR="00195136" w:rsidRPr="001C610A">
        <w:rPr>
          <w:rFonts w:asciiTheme="minorEastAsia" w:hAnsiTheme="minorEastAsia" w:cs="Arial"/>
          <w:color w:val="000000"/>
          <w:kern w:val="0"/>
          <w:sz w:val="30"/>
          <w:szCs w:val="30"/>
        </w:rPr>
        <w:t>省机械工业协会</w:t>
      </w:r>
      <w:r w:rsidRPr="001C610A">
        <w:rPr>
          <w:rFonts w:asciiTheme="minorEastAsia" w:hAnsiTheme="minorEastAsia" w:hint="eastAsia"/>
          <w:color w:val="000000"/>
          <w:sz w:val="30"/>
          <w:szCs w:val="30"/>
        </w:rPr>
        <w:t>关于征集会员企业复工复</w:t>
      </w:r>
    </w:p>
    <w:p w:rsidR="0025446B" w:rsidRPr="0025446B" w:rsidRDefault="0025446B" w:rsidP="00195136">
      <w:pPr>
        <w:spacing w:line="560" w:lineRule="exact"/>
        <w:rPr>
          <w:rFonts w:asciiTheme="minorEastAsia" w:hAnsiTheme="minorEastAsia"/>
          <w:color w:val="000000"/>
          <w:sz w:val="30"/>
          <w:szCs w:val="30"/>
        </w:rPr>
      </w:pPr>
      <w:r w:rsidRPr="001C610A">
        <w:rPr>
          <w:rFonts w:asciiTheme="minorEastAsia" w:hAnsiTheme="minorEastAsia" w:hint="eastAsia"/>
          <w:color w:val="000000"/>
          <w:sz w:val="30"/>
          <w:szCs w:val="30"/>
        </w:rPr>
        <w:t>产后相关意见建议</w:t>
      </w:r>
      <w:r w:rsidRPr="001C610A">
        <w:rPr>
          <w:rFonts w:asciiTheme="minorEastAsia" w:hAnsiTheme="minorEastAsia"/>
          <w:color w:val="000000"/>
          <w:sz w:val="30"/>
          <w:szCs w:val="30"/>
        </w:rPr>
        <w:t>通知</w:t>
      </w:r>
      <w:r w:rsidR="001C610A" w:rsidRPr="001C610A">
        <w:rPr>
          <w:rFonts w:ascii="黑体" w:eastAsia="黑体" w:hAnsi="黑体" w:cs="Arial" w:hint="eastAsia"/>
          <w:color w:val="000000"/>
          <w:kern w:val="0"/>
          <w:sz w:val="30"/>
          <w:szCs w:val="30"/>
        </w:rPr>
        <w:t>》</w:t>
      </w:r>
      <w:r w:rsidRPr="0025446B">
        <w:rPr>
          <w:rFonts w:asciiTheme="minorEastAsia" w:hAnsiTheme="minorEastAsia" w:hint="eastAsia"/>
          <w:color w:val="000000"/>
          <w:sz w:val="30"/>
          <w:szCs w:val="30"/>
        </w:rPr>
        <w:t>调查表</w:t>
      </w:r>
    </w:p>
    <w:p w:rsidR="005717AC" w:rsidRPr="0025446B" w:rsidRDefault="0025446B" w:rsidP="0025446B">
      <w:pPr>
        <w:widowControl/>
        <w:spacing w:line="560" w:lineRule="exact"/>
        <w:ind w:firstLineChars="500" w:firstLine="1500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25446B">
        <w:rPr>
          <w:rFonts w:asciiTheme="minorEastAsia" w:hAnsiTheme="minorEastAsia" w:hint="eastAsia"/>
          <w:color w:val="000000"/>
          <w:sz w:val="30"/>
          <w:szCs w:val="30"/>
        </w:rPr>
        <w:t>2</w:t>
      </w:r>
      <w:r>
        <w:rPr>
          <w:rFonts w:asciiTheme="minorEastAsia" w:hAnsiTheme="minorEastAsia" w:hint="eastAsia"/>
          <w:color w:val="000000"/>
          <w:sz w:val="30"/>
          <w:szCs w:val="30"/>
        </w:rPr>
        <w:t>、</w:t>
      </w:r>
      <w:r w:rsidRPr="0025446B">
        <w:rPr>
          <w:rFonts w:asciiTheme="minorEastAsia" w:hAnsiTheme="minorEastAsia" w:hint="eastAsia"/>
          <w:color w:val="000000"/>
          <w:sz w:val="30"/>
          <w:szCs w:val="30"/>
        </w:rPr>
        <w:t>具体困难与相关意见建议</w:t>
      </w:r>
    </w:p>
    <w:p w:rsidR="005717AC" w:rsidRPr="005717AC" w:rsidRDefault="005717AC" w:rsidP="0025446B">
      <w:pPr>
        <w:widowControl/>
        <w:spacing w:line="560" w:lineRule="exact"/>
        <w:rPr>
          <w:rFonts w:asciiTheme="minorEastAsia" w:hAnsiTheme="minorEastAsia" w:cs="Arial"/>
          <w:kern w:val="0"/>
          <w:sz w:val="30"/>
          <w:szCs w:val="30"/>
        </w:rPr>
      </w:pPr>
      <w:r>
        <w:rPr>
          <w:rFonts w:asciiTheme="minorEastAsia" w:hAnsiTheme="minorEastAsia" w:cs="Arial" w:hint="eastAsia"/>
          <w:kern w:val="0"/>
          <w:sz w:val="30"/>
          <w:szCs w:val="30"/>
        </w:rPr>
        <w:t xml:space="preserve">    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联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 xml:space="preserve"> 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系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 xml:space="preserve"> 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人：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 xml:space="preserve"> 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刘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 xml:space="preserve">  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田  </w:t>
      </w:r>
    </w:p>
    <w:p w:rsidR="005717AC" w:rsidRPr="005717AC" w:rsidRDefault="005717AC" w:rsidP="0025446B">
      <w:pPr>
        <w:widowControl/>
        <w:spacing w:line="560" w:lineRule="exact"/>
        <w:rPr>
          <w:rFonts w:asciiTheme="minorEastAsia" w:hAnsiTheme="minorEastAsia" w:cs="Arial"/>
          <w:kern w:val="0"/>
          <w:sz w:val="30"/>
          <w:szCs w:val="30"/>
        </w:rPr>
      </w:pPr>
      <w:r>
        <w:rPr>
          <w:rFonts w:asciiTheme="minorEastAsia" w:hAnsiTheme="minorEastAsia" w:cs="Arial"/>
          <w:kern w:val="0"/>
          <w:sz w:val="30"/>
          <w:szCs w:val="30"/>
        </w:rPr>
        <w:t xml:space="preserve">  </w:t>
      </w:r>
      <w:r>
        <w:rPr>
          <w:rFonts w:asciiTheme="minorEastAsia" w:hAnsiTheme="minorEastAsia" w:cs="Arial" w:hint="eastAsia"/>
          <w:kern w:val="0"/>
          <w:sz w:val="30"/>
          <w:szCs w:val="30"/>
        </w:rPr>
        <w:t xml:space="preserve"> 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联系电话： 0731-84406545   13677307292</w:t>
      </w:r>
    </w:p>
    <w:p w:rsidR="005717AC" w:rsidRDefault="005717AC" w:rsidP="0025446B">
      <w:pPr>
        <w:widowControl/>
        <w:spacing w:line="560" w:lineRule="exact"/>
        <w:rPr>
          <w:rFonts w:asciiTheme="minorEastAsia" w:hAnsiTheme="minorEastAsia" w:cs="Arial"/>
          <w:kern w:val="0"/>
          <w:sz w:val="30"/>
          <w:szCs w:val="30"/>
        </w:rPr>
      </w:pPr>
      <w:r>
        <w:rPr>
          <w:rFonts w:asciiTheme="minorEastAsia" w:hAnsiTheme="minorEastAsia" w:cs="Arial"/>
          <w:kern w:val="0"/>
          <w:sz w:val="30"/>
          <w:szCs w:val="30"/>
        </w:rPr>
        <w:t xml:space="preserve">  </w:t>
      </w:r>
      <w:r>
        <w:rPr>
          <w:rFonts w:asciiTheme="minorEastAsia" w:hAnsiTheme="minorEastAsia" w:cs="Arial" w:hint="eastAsia"/>
          <w:kern w:val="0"/>
          <w:sz w:val="30"/>
          <w:szCs w:val="30"/>
        </w:rPr>
        <w:t xml:space="preserve"> 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邮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 xml:space="preserve">    </w:t>
      </w:r>
      <w:r w:rsidRPr="005717AC">
        <w:rPr>
          <w:rFonts w:asciiTheme="minorEastAsia" w:hAnsiTheme="minorEastAsia" w:cs="Arial"/>
          <w:kern w:val="0"/>
          <w:sz w:val="30"/>
          <w:szCs w:val="30"/>
        </w:rPr>
        <w:t>箱：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 xml:space="preserve"> </w:t>
      </w:r>
      <w:hyperlink r:id="rId6" w:history="1">
        <w:r w:rsidR="00A422D5" w:rsidRPr="00CF076E">
          <w:rPr>
            <w:rStyle w:val="a7"/>
            <w:rFonts w:asciiTheme="minorEastAsia" w:hAnsiTheme="minorEastAsia" w:cs="Arial"/>
            <w:kern w:val="0"/>
            <w:sz w:val="30"/>
            <w:szCs w:val="30"/>
          </w:rPr>
          <w:t>1339291895@qq.com</w:t>
        </w:r>
      </w:hyperlink>
    </w:p>
    <w:p w:rsidR="00A422D5" w:rsidRPr="005717AC" w:rsidRDefault="00A422D5" w:rsidP="0025446B">
      <w:pPr>
        <w:widowControl/>
        <w:spacing w:line="560" w:lineRule="exact"/>
        <w:rPr>
          <w:rFonts w:asciiTheme="minorEastAsia" w:hAnsiTheme="minorEastAsia" w:cs="Arial"/>
          <w:kern w:val="0"/>
          <w:sz w:val="30"/>
          <w:szCs w:val="30"/>
        </w:rPr>
      </w:pPr>
    </w:p>
    <w:p w:rsidR="005717AC" w:rsidRPr="0025446B" w:rsidRDefault="005717AC" w:rsidP="005717AC">
      <w:pPr>
        <w:widowControl/>
        <w:spacing w:line="360" w:lineRule="auto"/>
        <w:jc w:val="left"/>
        <w:rPr>
          <w:rFonts w:asciiTheme="minorEastAsia" w:hAnsiTheme="minorEastAsia" w:cs="Arial"/>
          <w:b/>
          <w:kern w:val="0"/>
          <w:sz w:val="30"/>
          <w:szCs w:val="30"/>
        </w:rPr>
      </w:pP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 xml:space="preserve">       </w:t>
      </w:r>
      <w:r>
        <w:rPr>
          <w:rFonts w:asciiTheme="minorEastAsia" w:hAnsiTheme="minorEastAsia" w:cs="Arial" w:hint="eastAsia"/>
          <w:kern w:val="0"/>
          <w:sz w:val="30"/>
          <w:szCs w:val="30"/>
        </w:rPr>
        <w:t xml:space="preserve">      </w:t>
      </w:r>
      <w:r w:rsidR="008346B2">
        <w:rPr>
          <w:rFonts w:asciiTheme="minorEastAsia" w:hAnsiTheme="minorEastAsia" w:cs="Arial" w:hint="eastAsia"/>
          <w:kern w:val="0"/>
          <w:sz w:val="30"/>
          <w:szCs w:val="30"/>
        </w:rPr>
        <w:t xml:space="preserve">                 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 xml:space="preserve"> </w:t>
      </w:r>
      <w:r w:rsidR="008346B2">
        <w:rPr>
          <w:rFonts w:asciiTheme="minorEastAsia" w:hAnsiTheme="minorEastAsia" w:cs="Arial" w:hint="eastAsia"/>
          <w:kern w:val="0"/>
          <w:sz w:val="30"/>
          <w:szCs w:val="30"/>
        </w:rPr>
        <w:t>二〇二〇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>年</w:t>
      </w:r>
      <w:r w:rsidR="008346B2">
        <w:rPr>
          <w:rFonts w:asciiTheme="minorEastAsia" w:hAnsiTheme="minorEastAsia" w:cs="Arial" w:hint="eastAsia"/>
          <w:kern w:val="0"/>
          <w:sz w:val="30"/>
          <w:szCs w:val="30"/>
        </w:rPr>
        <w:t>三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>月</w:t>
      </w:r>
      <w:r w:rsidR="008346B2">
        <w:rPr>
          <w:rFonts w:asciiTheme="minorEastAsia" w:hAnsiTheme="minorEastAsia" w:cs="Arial" w:hint="eastAsia"/>
          <w:kern w:val="0"/>
          <w:sz w:val="30"/>
          <w:szCs w:val="30"/>
        </w:rPr>
        <w:t>二十四</w:t>
      </w:r>
      <w:r w:rsidRPr="005717AC">
        <w:rPr>
          <w:rFonts w:asciiTheme="minorEastAsia" w:hAnsiTheme="minorEastAsia" w:cs="Arial" w:hint="eastAsia"/>
          <w:kern w:val="0"/>
          <w:sz w:val="30"/>
          <w:szCs w:val="30"/>
        </w:rPr>
        <w:t>日</w:t>
      </w:r>
    </w:p>
    <w:tbl>
      <w:tblPr>
        <w:tblW w:w="5492" w:type="pct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23"/>
      </w:tblGrid>
      <w:tr w:rsidR="00C96AFB" w:rsidRPr="00D03ADE" w:rsidTr="005717AC">
        <w:trPr>
          <w:trHeight w:val="2269"/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CF085A" w:rsidRPr="00195136" w:rsidRDefault="00CF085A" w:rsidP="00CF085A">
            <w:pPr>
              <w:spacing w:line="360" w:lineRule="auto"/>
              <w:jc w:val="left"/>
              <w:rPr>
                <w:rFonts w:asciiTheme="minorEastAsia" w:hAnsiTheme="minorEastAsia" w:cs="仿宋"/>
                <w:b/>
                <w:sz w:val="30"/>
                <w:szCs w:val="30"/>
              </w:rPr>
            </w:pPr>
            <w:r w:rsidRPr="00195136">
              <w:rPr>
                <w:rFonts w:asciiTheme="minorEastAsia" w:hAnsiTheme="minorEastAsia" w:cs="仿宋" w:hint="eastAsia"/>
                <w:b/>
                <w:sz w:val="30"/>
                <w:szCs w:val="30"/>
              </w:rPr>
              <w:lastRenderedPageBreak/>
              <w:t>附件</w:t>
            </w:r>
            <w:r w:rsidR="0025446B" w:rsidRPr="00195136">
              <w:rPr>
                <w:rFonts w:asciiTheme="minorEastAsia" w:hAnsiTheme="minorEastAsia" w:cs="仿宋" w:hint="eastAsia"/>
                <w:b/>
                <w:sz w:val="30"/>
                <w:szCs w:val="30"/>
              </w:rPr>
              <w:t>1</w:t>
            </w:r>
            <w:r w:rsidRPr="00195136">
              <w:rPr>
                <w:rFonts w:asciiTheme="minorEastAsia" w:hAnsiTheme="minorEastAsia" w:cs="仿宋" w:hint="eastAsia"/>
                <w:b/>
                <w:sz w:val="30"/>
                <w:szCs w:val="30"/>
              </w:rPr>
              <w:t>：</w:t>
            </w:r>
          </w:p>
          <w:p w:rsidR="00195136" w:rsidRDefault="00A077D5" w:rsidP="0025446B">
            <w:pPr>
              <w:spacing w:line="360" w:lineRule="auto"/>
              <w:jc w:val="center"/>
              <w:rPr>
                <w:rFonts w:ascii="黑体" w:eastAsia="黑体" w:hAnsi="黑体"/>
                <w:b/>
                <w:color w:val="000000"/>
                <w:sz w:val="30"/>
                <w:szCs w:val="30"/>
              </w:rPr>
            </w:pPr>
            <w:bookmarkStart w:id="0" w:name="_GoBack"/>
            <w:r w:rsidRPr="00A077D5">
              <w:rPr>
                <w:rFonts w:ascii="黑体" w:eastAsia="黑体" w:hAnsi="黑体" w:cs="Arial" w:hint="eastAsia"/>
                <w:b/>
                <w:color w:val="000000"/>
                <w:kern w:val="0"/>
                <w:sz w:val="30"/>
                <w:szCs w:val="30"/>
              </w:rPr>
              <w:t>《</w:t>
            </w:r>
            <w:r w:rsidR="00195136" w:rsidRPr="00195136">
              <w:rPr>
                <w:rFonts w:ascii="黑体" w:eastAsia="黑体" w:hAnsi="黑体" w:hint="eastAsia"/>
                <w:b/>
                <w:color w:val="000000"/>
                <w:sz w:val="30"/>
                <w:szCs w:val="30"/>
              </w:rPr>
              <w:t>湖南</w:t>
            </w:r>
            <w:r w:rsidR="00195136" w:rsidRPr="00195136">
              <w:rPr>
                <w:rFonts w:ascii="黑体" w:eastAsia="黑体" w:hAnsi="黑体"/>
                <w:b/>
                <w:color w:val="000000"/>
                <w:sz w:val="30"/>
                <w:szCs w:val="30"/>
              </w:rPr>
              <w:t>省机械工业协会</w:t>
            </w:r>
            <w:r w:rsidRPr="00A077D5">
              <w:rPr>
                <w:rFonts w:ascii="黑体" w:eastAsia="黑体" w:hAnsi="黑体" w:hint="eastAsia"/>
                <w:b/>
                <w:color w:val="000000"/>
                <w:sz w:val="30"/>
                <w:szCs w:val="30"/>
              </w:rPr>
              <w:t>关于征集会员企业复工复产后</w:t>
            </w:r>
          </w:p>
          <w:p w:rsidR="0047611A" w:rsidRPr="0025446B" w:rsidRDefault="00A077D5" w:rsidP="0025446B">
            <w:pPr>
              <w:spacing w:line="360" w:lineRule="auto"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30"/>
                <w:szCs w:val="30"/>
              </w:rPr>
            </w:pPr>
            <w:r w:rsidRPr="00A077D5">
              <w:rPr>
                <w:rFonts w:ascii="黑体" w:eastAsia="黑体" w:hAnsi="黑体" w:hint="eastAsia"/>
                <w:b/>
                <w:color w:val="000000"/>
                <w:sz w:val="30"/>
                <w:szCs w:val="30"/>
              </w:rPr>
              <w:t>相关意见建议</w:t>
            </w:r>
            <w:r w:rsidRPr="00A077D5">
              <w:rPr>
                <w:rFonts w:ascii="黑体" w:eastAsia="黑体" w:hAnsi="黑体" w:cs="Arial"/>
                <w:b/>
                <w:bCs/>
                <w:color w:val="000000"/>
                <w:kern w:val="0"/>
                <w:sz w:val="30"/>
                <w:szCs w:val="30"/>
              </w:rPr>
              <w:t>通知</w:t>
            </w:r>
            <w:r w:rsidRPr="00A077D5"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30"/>
                <w:szCs w:val="30"/>
              </w:rPr>
              <w:t>》</w:t>
            </w:r>
            <w:r w:rsidRPr="00A077D5">
              <w:rPr>
                <w:rFonts w:ascii="黑体" w:eastAsia="黑体" w:hAnsi="黑体" w:cs="华文中宋" w:hint="eastAsia"/>
                <w:b/>
                <w:bCs/>
                <w:sz w:val="30"/>
                <w:szCs w:val="30"/>
              </w:rPr>
              <w:t>调查表</w:t>
            </w:r>
            <w:bookmarkEnd w:id="0"/>
          </w:p>
          <w:p w:rsidR="00CF085A" w:rsidRPr="00CF085A" w:rsidRDefault="00CF085A" w:rsidP="00CF085A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 w:rsidRPr="00CF085A">
              <w:rPr>
                <w:rFonts w:asciiTheme="minorEastAsia" w:hAnsiTheme="minorEastAsia" w:cs="楷体" w:hint="eastAsia"/>
                <w:sz w:val="24"/>
                <w:szCs w:val="24"/>
              </w:rPr>
              <w:t xml:space="preserve">填报人：          </w:t>
            </w:r>
            <w:r w:rsidR="005233B6">
              <w:rPr>
                <w:rFonts w:asciiTheme="minorEastAsia" w:hAnsiTheme="minorEastAsia" w:cs="楷体" w:hint="eastAsia"/>
                <w:sz w:val="24"/>
                <w:szCs w:val="24"/>
              </w:rPr>
              <w:t xml:space="preserve">        </w:t>
            </w:r>
            <w:r w:rsidRPr="00CF085A">
              <w:rPr>
                <w:rFonts w:asciiTheme="minorEastAsia" w:hAnsiTheme="minorEastAsia" w:cs="楷体" w:hint="eastAsia"/>
                <w:sz w:val="24"/>
                <w:szCs w:val="24"/>
              </w:rPr>
              <w:t xml:space="preserve">联系电话：                </w:t>
            </w:r>
            <w:r w:rsidR="005233B6">
              <w:rPr>
                <w:rFonts w:asciiTheme="minorEastAsia" w:hAnsiTheme="minorEastAsia" w:cs="楷体" w:hint="eastAsia"/>
                <w:sz w:val="24"/>
                <w:szCs w:val="24"/>
              </w:rPr>
              <w:t xml:space="preserve">  </w:t>
            </w:r>
            <w:r w:rsidRPr="00CF085A">
              <w:rPr>
                <w:rFonts w:asciiTheme="minorEastAsia" w:hAnsiTheme="minorEastAsia" w:cs="楷体" w:hint="eastAsia"/>
                <w:sz w:val="24"/>
                <w:szCs w:val="24"/>
              </w:rPr>
              <w:t>填报日期：</w:t>
            </w:r>
            <w:r w:rsidRPr="00CF085A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 </w:t>
            </w:r>
          </w:p>
          <w:tbl>
            <w:tblPr>
              <w:tblStyle w:val="a6"/>
              <w:tblW w:w="9073" w:type="dxa"/>
              <w:tblLook w:val="04A0"/>
            </w:tblPr>
            <w:tblGrid>
              <w:gridCol w:w="677"/>
              <w:gridCol w:w="3286"/>
              <w:gridCol w:w="5110"/>
            </w:tblGrid>
            <w:tr w:rsidR="00CF085A" w:rsidRPr="00CF085A" w:rsidTr="00195136">
              <w:trPr>
                <w:trHeight w:val="489"/>
                <w:tblHeader/>
              </w:trPr>
              <w:tc>
                <w:tcPr>
                  <w:tcW w:w="677" w:type="dxa"/>
                  <w:vAlign w:val="center"/>
                </w:tcPr>
                <w:p w:rsidR="00CF085A" w:rsidRPr="0025446B" w:rsidRDefault="00CF085A" w:rsidP="00195136">
                  <w:pPr>
                    <w:spacing w:line="360" w:lineRule="exact"/>
                    <w:rPr>
                      <w:rFonts w:asciiTheme="minorEastAsia" w:eastAsiaTheme="minorEastAsia" w:hAnsiTheme="minorEastAsia" w:cs="仿宋"/>
                      <w:spacing w:val="-12"/>
                      <w:sz w:val="24"/>
                      <w:szCs w:val="24"/>
                    </w:rPr>
                  </w:pPr>
                  <w:r w:rsidRPr="0025446B">
                    <w:rPr>
                      <w:rFonts w:asciiTheme="minorEastAsia" w:eastAsiaTheme="minorEastAsia" w:hAnsiTheme="minorEastAsia" w:cs="仿宋" w:hint="eastAsia"/>
                      <w:spacing w:val="-12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286" w:type="dxa"/>
                  <w:vAlign w:val="center"/>
                </w:tcPr>
                <w:p w:rsidR="00CF085A" w:rsidRPr="00CF085A" w:rsidRDefault="00CF085A" w:rsidP="00195136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填报内容</w:t>
                  </w:r>
                </w:p>
              </w:tc>
              <w:tc>
                <w:tcPr>
                  <w:tcW w:w="5110" w:type="dxa"/>
                  <w:vAlign w:val="center"/>
                </w:tcPr>
                <w:p w:rsidR="00CF085A" w:rsidRPr="00CF085A" w:rsidRDefault="00CF085A" w:rsidP="00195136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内容选项</w:t>
                  </w:r>
                </w:p>
              </w:tc>
            </w:tr>
            <w:tr w:rsidR="00CF085A" w:rsidRPr="00CF085A" w:rsidTr="005717AC">
              <w:trPr>
                <w:trHeight w:val="467"/>
              </w:trPr>
              <w:tc>
                <w:tcPr>
                  <w:tcW w:w="677" w:type="dxa"/>
                  <w:vAlign w:val="center"/>
                </w:tcPr>
                <w:p w:rsidR="00CF085A" w:rsidRPr="00CF085A" w:rsidRDefault="00CF085A" w:rsidP="00195136">
                  <w:pPr>
                    <w:spacing w:line="360" w:lineRule="exac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395" w:type="dxa"/>
                  <w:gridSpan w:val="2"/>
                </w:tcPr>
                <w:p w:rsidR="00CF085A" w:rsidRPr="00CF085A" w:rsidRDefault="00CF085A" w:rsidP="00195136">
                  <w:pPr>
                    <w:spacing w:line="360" w:lineRule="exact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企业名称：</w:t>
                  </w:r>
                </w:p>
              </w:tc>
            </w:tr>
            <w:tr w:rsidR="00A077D5" w:rsidRPr="00CF085A" w:rsidTr="005717AC">
              <w:trPr>
                <w:trHeight w:val="467"/>
              </w:trPr>
              <w:tc>
                <w:tcPr>
                  <w:tcW w:w="677" w:type="dxa"/>
                  <w:vAlign w:val="center"/>
                </w:tcPr>
                <w:p w:rsidR="00A077D5" w:rsidRPr="00CF085A" w:rsidRDefault="00A077D5" w:rsidP="00195136">
                  <w:pPr>
                    <w:spacing w:line="360" w:lineRule="exact"/>
                    <w:rPr>
                      <w:rFonts w:asciiTheme="minorEastAsia" w:hAnsiTheme="minorEastAsia" w:cs="仿宋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仿宋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395" w:type="dxa"/>
                  <w:gridSpan w:val="2"/>
                </w:tcPr>
                <w:p w:rsidR="00A077D5" w:rsidRPr="00CF085A" w:rsidRDefault="00A077D5" w:rsidP="00195136">
                  <w:pPr>
                    <w:spacing w:line="360" w:lineRule="exact"/>
                    <w:jc w:val="left"/>
                    <w:rPr>
                      <w:rFonts w:asciiTheme="minorEastAsia" w:hAnsiTheme="minorEastAsia" w:cs="仿宋"/>
                      <w:sz w:val="24"/>
                      <w:szCs w:val="24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企业</w:t>
                  </w: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地址：</w:t>
                  </w:r>
                </w:p>
              </w:tc>
            </w:tr>
            <w:tr w:rsidR="00CF085A" w:rsidRPr="00CF085A" w:rsidTr="00195136">
              <w:trPr>
                <w:trHeight w:val="750"/>
              </w:trPr>
              <w:tc>
                <w:tcPr>
                  <w:tcW w:w="677" w:type="dxa"/>
                  <w:vAlign w:val="center"/>
                </w:tcPr>
                <w:p w:rsidR="00CF085A" w:rsidRPr="00CF085A" w:rsidRDefault="00A077D5" w:rsidP="00195136">
                  <w:pPr>
                    <w:spacing w:line="360" w:lineRule="exac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6" w:type="dxa"/>
                  <w:vAlign w:val="center"/>
                </w:tcPr>
                <w:p w:rsidR="00CF085A" w:rsidRPr="00CF085A" w:rsidRDefault="00CF085A" w:rsidP="00195136">
                  <w:pPr>
                    <w:spacing w:line="360" w:lineRule="exact"/>
                    <w:ind w:firstLine="480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  <w:u w:val="single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企业所属行业</w:t>
                  </w:r>
                </w:p>
              </w:tc>
              <w:tc>
                <w:tcPr>
                  <w:tcW w:w="5110" w:type="dxa"/>
                </w:tcPr>
                <w:p w:rsidR="00CF085A" w:rsidRPr="00CF085A" w:rsidRDefault="00CF085A" w:rsidP="00195136">
                  <w:pPr>
                    <w:spacing w:line="360" w:lineRule="exact"/>
                    <w:ind w:firstLine="480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整机制造（   ）；零部件制造（   ）；</w:t>
                  </w:r>
                </w:p>
                <w:p w:rsidR="00CF085A" w:rsidRPr="00CF085A" w:rsidRDefault="00CF085A" w:rsidP="00195136">
                  <w:pPr>
                    <w:spacing w:line="360" w:lineRule="exact"/>
                    <w:ind w:firstLine="480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科技型企业（  ）；其他（   ）。</w:t>
                  </w:r>
                </w:p>
              </w:tc>
            </w:tr>
            <w:tr w:rsidR="00CF085A" w:rsidRPr="00CF085A" w:rsidTr="00195136">
              <w:trPr>
                <w:trHeight w:val="705"/>
              </w:trPr>
              <w:tc>
                <w:tcPr>
                  <w:tcW w:w="677" w:type="dxa"/>
                  <w:vAlign w:val="center"/>
                </w:tcPr>
                <w:p w:rsidR="00CF085A" w:rsidRPr="00CF085A" w:rsidRDefault="00A077D5" w:rsidP="00195136">
                  <w:pPr>
                    <w:spacing w:line="360" w:lineRule="exac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6" w:type="dxa"/>
                  <w:vAlign w:val="center"/>
                </w:tcPr>
                <w:p w:rsidR="00CF085A" w:rsidRPr="00CF085A" w:rsidRDefault="00CF085A" w:rsidP="00195136">
                  <w:pPr>
                    <w:spacing w:line="360" w:lineRule="exact"/>
                    <w:ind w:firstLine="480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  <w:u w:val="single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企业员工人数</w:t>
                  </w:r>
                </w:p>
              </w:tc>
              <w:tc>
                <w:tcPr>
                  <w:tcW w:w="5110" w:type="dxa"/>
                </w:tcPr>
                <w:p w:rsidR="00CF085A" w:rsidRPr="00CF085A" w:rsidRDefault="00CF085A" w:rsidP="00195136">
                  <w:pPr>
                    <w:spacing w:line="360" w:lineRule="exact"/>
                    <w:ind w:firstLine="480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1000人以上（  ）；500-1000人（  ）；200-500人（   ）；200人以下（  ）。</w:t>
                  </w:r>
                </w:p>
              </w:tc>
            </w:tr>
            <w:tr w:rsidR="00CF085A" w:rsidRPr="00CF085A" w:rsidTr="00195136">
              <w:trPr>
                <w:trHeight w:val="956"/>
              </w:trPr>
              <w:tc>
                <w:tcPr>
                  <w:tcW w:w="677" w:type="dxa"/>
                  <w:vAlign w:val="center"/>
                </w:tcPr>
                <w:p w:rsidR="00CF085A" w:rsidRPr="00CF085A" w:rsidRDefault="00A077D5" w:rsidP="00195136">
                  <w:pPr>
                    <w:spacing w:line="360" w:lineRule="exac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6" w:type="dxa"/>
                  <w:vAlign w:val="center"/>
                </w:tcPr>
                <w:p w:rsidR="00CF085A" w:rsidRPr="00CF085A" w:rsidRDefault="00CF085A" w:rsidP="00195136">
                  <w:pPr>
                    <w:spacing w:line="360" w:lineRule="exact"/>
                    <w:ind w:firstLine="480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  <w:u w:val="single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企业所有制类型</w:t>
                  </w:r>
                </w:p>
              </w:tc>
              <w:tc>
                <w:tcPr>
                  <w:tcW w:w="5110" w:type="dxa"/>
                </w:tcPr>
                <w:p w:rsidR="00CF085A" w:rsidRPr="00CF085A" w:rsidRDefault="00CF085A" w:rsidP="00195136">
                  <w:pPr>
                    <w:spacing w:line="360" w:lineRule="exact"/>
                    <w:ind w:firstLine="480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国有及国有控股企业（ ）；民营企业[指集体、股份制、联营、私营]（  ）；中外[含港澳台]合资/独资（  ）；其他（  ）。</w:t>
                  </w:r>
                </w:p>
              </w:tc>
            </w:tr>
            <w:tr w:rsidR="00CF085A" w:rsidRPr="00CF085A" w:rsidTr="00195136">
              <w:trPr>
                <w:trHeight w:val="589"/>
              </w:trPr>
              <w:tc>
                <w:tcPr>
                  <w:tcW w:w="677" w:type="dxa"/>
                  <w:vAlign w:val="center"/>
                </w:tcPr>
                <w:p w:rsidR="00CF085A" w:rsidRPr="00CF085A" w:rsidRDefault="00A077D5" w:rsidP="00195136">
                  <w:pPr>
                    <w:spacing w:line="360" w:lineRule="exac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6" w:type="dxa"/>
                  <w:vAlign w:val="center"/>
                </w:tcPr>
                <w:p w:rsidR="00CF085A" w:rsidRPr="00CF085A" w:rsidRDefault="00CF085A" w:rsidP="00195136">
                  <w:pPr>
                    <w:spacing w:line="360" w:lineRule="exact"/>
                    <w:ind w:firstLine="480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  <w:u w:val="single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企业复工复产后情况</w:t>
                  </w:r>
                </w:p>
              </w:tc>
              <w:tc>
                <w:tcPr>
                  <w:tcW w:w="5110" w:type="dxa"/>
                </w:tcPr>
                <w:p w:rsidR="00CF085A" w:rsidRPr="00CF085A" w:rsidRDefault="00CF085A" w:rsidP="00195136">
                  <w:pPr>
                    <w:pStyle w:val="1"/>
                    <w:spacing w:line="360" w:lineRule="exact"/>
                    <w:ind w:firstLine="480"/>
                    <w:jc w:val="left"/>
                    <w:rPr>
                      <w:rFonts w:asciiTheme="minorEastAsia" w:eastAsiaTheme="minorEastAsia" w:hAnsiTheme="minorEastAsia" w:cs="仿宋"/>
                      <w:sz w:val="24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</w:rPr>
                    <w:t>企业复工率%（   ）；</w:t>
                  </w:r>
                </w:p>
                <w:p w:rsidR="00CF085A" w:rsidRPr="00CF085A" w:rsidRDefault="00CF085A" w:rsidP="00195136">
                  <w:pPr>
                    <w:pStyle w:val="1"/>
                    <w:spacing w:line="360" w:lineRule="exact"/>
                    <w:ind w:firstLine="480"/>
                    <w:jc w:val="left"/>
                    <w:rPr>
                      <w:rFonts w:asciiTheme="minorEastAsia" w:eastAsiaTheme="minorEastAsia" w:hAnsiTheme="minorEastAsia" w:cs="仿宋"/>
                      <w:sz w:val="24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</w:rPr>
                    <w:t>职工复工率%（   ）。</w:t>
                  </w:r>
                </w:p>
              </w:tc>
            </w:tr>
            <w:tr w:rsidR="00CF085A" w:rsidRPr="00CF085A" w:rsidTr="00195136">
              <w:trPr>
                <w:trHeight w:val="1690"/>
              </w:trPr>
              <w:tc>
                <w:tcPr>
                  <w:tcW w:w="677" w:type="dxa"/>
                  <w:vAlign w:val="center"/>
                </w:tcPr>
                <w:p w:rsidR="00CF085A" w:rsidRPr="00CF085A" w:rsidRDefault="00A077D5" w:rsidP="00195136">
                  <w:pPr>
                    <w:spacing w:line="360" w:lineRule="exac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6" w:type="dxa"/>
                  <w:vAlign w:val="center"/>
                </w:tcPr>
                <w:p w:rsidR="00CF085A" w:rsidRPr="00CF085A" w:rsidRDefault="00CF085A" w:rsidP="00195136">
                  <w:pPr>
                    <w:spacing w:line="360" w:lineRule="exact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  <w:u w:val="single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当前企业复工后面临的主要问题（可多选）</w:t>
                  </w:r>
                </w:p>
              </w:tc>
              <w:tc>
                <w:tcPr>
                  <w:tcW w:w="5110" w:type="dxa"/>
                </w:tcPr>
                <w:p w:rsidR="00CF085A" w:rsidRPr="00CF085A" w:rsidRDefault="005233B6" w:rsidP="00195136">
                  <w:pPr>
                    <w:pStyle w:val="1"/>
                    <w:spacing w:line="360" w:lineRule="exact"/>
                    <w:ind w:firstLineChars="0" w:firstLine="0"/>
                    <w:jc w:val="left"/>
                    <w:rPr>
                      <w:rFonts w:asciiTheme="minorEastAsia" w:eastAsiaTheme="minorEastAsia" w:hAnsiTheme="minorEastAsia" w:cs="仿宋"/>
                      <w:sz w:val="24"/>
                    </w:rPr>
                  </w:pPr>
                  <w:r w:rsidRPr="005717AC">
                    <w:rPr>
                      <w:rFonts w:asciiTheme="minorEastAsia" w:eastAsiaTheme="minorEastAsia" w:hAnsiTheme="minorEastAsia" w:cs="仿宋" w:hint="eastAsia"/>
                      <w:sz w:val="24"/>
                    </w:rPr>
                    <w:t>受行业上下游的影响</w:t>
                  </w:r>
                  <w:r w:rsidR="00CF085A" w:rsidRPr="005717AC">
                    <w:rPr>
                      <w:rFonts w:asciiTheme="minorEastAsia" w:eastAsiaTheme="minorEastAsia" w:hAnsiTheme="minorEastAsia" w:cs="仿宋" w:hint="eastAsia"/>
                      <w:sz w:val="24"/>
                    </w:rPr>
                    <w:t>，</w:t>
                  </w:r>
                  <w:r w:rsidR="00CF085A" w:rsidRPr="00CF085A">
                    <w:rPr>
                      <w:rFonts w:asciiTheme="minorEastAsia" w:eastAsiaTheme="minorEastAsia" w:hAnsiTheme="minorEastAsia" w:cs="仿宋" w:hint="eastAsia"/>
                      <w:sz w:val="24"/>
                    </w:rPr>
                    <w:t>不能或难以复工（  ）；员工不能按时返岗，招工难（  ）；物流运输困难，难以复工（  ）；原材料供应不足，无法开工（  ）；订单不足，难以复工（  ）；资金紧张，难以复工（  ）；其他原因（  ）。</w:t>
                  </w:r>
                </w:p>
              </w:tc>
            </w:tr>
            <w:tr w:rsidR="00CF085A" w:rsidRPr="00CF085A" w:rsidTr="00195136">
              <w:trPr>
                <w:trHeight w:val="724"/>
              </w:trPr>
              <w:tc>
                <w:tcPr>
                  <w:tcW w:w="677" w:type="dxa"/>
                  <w:vAlign w:val="center"/>
                </w:tcPr>
                <w:p w:rsidR="00CF085A" w:rsidRPr="00CF085A" w:rsidRDefault="00A077D5" w:rsidP="00195136">
                  <w:pPr>
                    <w:spacing w:line="360" w:lineRule="exac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86" w:type="dxa"/>
                  <w:vAlign w:val="center"/>
                </w:tcPr>
                <w:p w:rsidR="00CF085A" w:rsidRPr="00CF085A" w:rsidRDefault="00CF085A" w:rsidP="00195136">
                  <w:pPr>
                    <w:spacing w:line="360" w:lineRule="exact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  <w:u w:val="single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疫情对企业生产经营的影响</w:t>
                  </w:r>
                </w:p>
              </w:tc>
              <w:tc>
                <w:tcPr>
                  <w:tcW w:w="5110" w:type="dxa"/>
                </w:tcPr>
                <w:p w:rsidR="00CF085A" w:rsidRPr="00CF085A" w:rsidRDefault="00CF085A" w:rsidP="00195136">
                  <w:pPr>
                    <w:spacing w:line="360" w:lineRule="exact"/>
                    <w:ind w:firstLine="480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很大（   ）；  较大（  ）；</w:t>
                  </w:r>
                </w:p>
                <w:p w:rsidR="00CF085A" w:rsidRPr="00CF085A" w:rsidRDefault="00CF085A" w:rsidP="00195136">
                  <w:pPr>
                    <w:spacing w:line="360" w:lineRule="exact"/>
                    <w:ind w:firstLine="480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一般（   ）；  不大（  ）。</w:t>
                  </w:r>
                </w:p>
              </w:tc>
            </w:tr>
            <w:tr w:rsidR="00CF085A" w:rsidRPr="00CF085A" w:rsidTr="00195136">
              <w:trPr>
                <w:trHeight w:val="707"/>
              </w:trPr>
              <w:tc>
                <w:tcPr>
                  <w:tcW w:w="677" w:type="dxa"/>
                  <w:vAlign w:val="center"/>
                </w:tcPr>
                <w:p w:rsidR="00CF085A" w:rsidRPr="00CF085A" w:rsidRDefault="00A077D5" w:rsidP="00195136">
                  <w:pPr>
                    <w:spacing w:line="360" w:lineRule="exac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86" w:type="dxa"/>
                  <w:vAlign w:val="center"/>
                </w:tcPr>
                <w:p w:rsidR="00CF085A" w:rsidRPr="00CF085A" w:rsidRDefault="00CF085A" w:rsidP="00195136">
                  <w:pPr>
                    <w:spacing w:line="360" w:lineRule="exact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  <w:u w:val="single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对企业全年生产经营的前景预测</w:t>
                  </w:r>
                </w:p>
              </w:tc>
              <w:tc>
                <w:tcPr>
                  <w:tcW w:w="5110" w:type="dxa"/>
                </w:tcPr>
                <w:p w:rsidR="00CF085A" w:rsidRPr="00CF085A" w:rsidRDefault="00CF085A" w:rsidP="00195136">
                  <w:pPr>
                    <w:spacing w:line="360" w:lineRule="exact"/>
                    <w:ind w:firstLine="480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看好（  ）；较乐观（  ）；不乐观（   ）；</w:t>
                  </w:r>
                </w:p>
                <w:p w:rsidR="00CF085A" w:rsidRPr="00CF085A" w:rsidRDefault="00CF085A" w:rsidP="00195136">
                  <w:pPr>
                    <w:spacing w:line="360" w:lineRule="exact"/>
                    <w:ind w:firstLine="480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非常艰难（   ）；频临破产（  ）</w:t>
                  </w:r>
                  <w:r w:rsidR="00A077D5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。</w:t>
                  </w:r>
                </w:p>
              </w:tc>
            </w:tr>
            <w:tr w:rsidR="00CF085A" w:rsidRPr="00CF085A" w:rsidTr="00195136">
              <w:trPr>
                <w:trHeight w:val="1964"/>
              </w:trPr>
              <w:tc>
                <w:tcPr>
                  <w:tcW w:w="677" w:type="dxa"/>
                  <w:vAlign w:val="center"/>
                </w:tcPr>
                <w:p w:rsidR="00CF085A" w:rsidRPr="00CF085A" w:rsidRDefault="00A077D5" w:rsidP="00195136">
                  <w:pPr>
                    <w:spacing w:line="360" w:lineRule="exac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86" w:type="dxa"/>
                  <w:vAlign w:val="center"/>
                </w:tcPr>
                <w:p w:rsidR="00CF085A" w:rsidRPr="00CF085A" w:rsidRDefault="00CF085A" w:rsidP="00195136">
                  <w:pPr>
                    <w:spacing w:line="360" w:lineRule="exact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  <w:u w:val="single"/>
                    </w:rPr>
                  </w:pP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企业</w:t>
                  </w:r>
                  <w:r w:rsidR="00A077D5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最关注</w:t>
                  </w: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哪些政策支持（可选</w:t>
                  </w:r>
                  <w:r w:rsidR="00220F4B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3项</w:t>
                  </w:r>
                  <w:r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5110" w:type="dxa"/>
                </w:tcPr>
                <w:p w:rsidR="00CF085A" w:rsidRPr="00CF085A" w:rsidRDefault="00012CD2" w:rsidP="00195136">
                  <w:pPr>
                    <w:spacing w:line="360" w:lineRule="exact"/>
                    <w:ind w:firstLine="480"/>
                    <w:jc w:val="left"/>
                    <w:rPr>
                      <w:rFonts w:asciiTheme="minorEastAsia" w:eastAsiaTheme="minorEastAsia" w:hAnsiTheme="minorEastAsia" w:cs="仿宋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1.</w:t>
                  </w:r>
                  <w:r w:rsidR="00CF085A"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 xml:space="preserve">融资（    </w:t>
                  </w: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）；2.</w:t>
                  </w:r>
                  <w:r w:rsidR="00CF085A"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 xml:space="preserve">减免税（   </w:t>
                  </w: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）；3.</w:t>
                  </w:r>
                  <w:r w:rsidR="00CF085A"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延期支付银行贷款利息（  ）；</w:t>
                  </w: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4.</w:t>
                  </w:r>
                  <w:r w:rsidR="00CF085A"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减免或延期缴纳税款、缓缴社会保险费（  ）；</w:t>
                  </w: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5.</w:t>
                  </w:r>
                  <w:r w:rsidR="00CF085A"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减免房租水电费（或滞纳金）（  ）；</w:t>
                  </w: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6.</w:t>
                  </w:r>
                  <w:r w:rsidR="00CF085A"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返还失业保险费（  ）；</w:t>
                  </w: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7.</w:t>
                  </w:r>
                  <w:r w:rsidR="00CF085A"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增加财政专项支持（  ）；</w:t>
                  </w:r>
                  <w:r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8.</w:t>
                  </w:r>
                  <w:r w:rsidR="00CF085A" w:rsidRPr="00CF085A">
                    <w:rPr>
                      <w:rFonts w:asciiTheme="minorEastAsia" w:eastAsiaTheme="minorEastAsia" w:hAnsiTheme="minorEastAsia" w:cs="仿宋" w:hint="eastAsia"/>
                      <w:sz w:val="24"/>
                      <w:szCs w:val="24"/>
                    </w:rPr>
                    <w:t>其他（   ）。</w:t>
                  </w:r>
                </w:p>
              </w:tc>
            </w:tr>
          </w:tbl>
          <w:p w:rsidR="00A077D5" w:rsidRDefault="00CF085A" w:rsidP="00843A55">
            <w:pPr>
              <w:spacing w:line="460" w:lineRule="exact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 w:rsidRPr="00EE41F0">
              <w:rPr>
                <w:rFonts w:asciiTheme="minorEastAsia" w:hAnsiTheme="minorEastAsia" w:cs="仿宋" w:hint="eastAsia"/>
                <w:b/>
                <w:sz w:val="24"/>
                <w:szCs w:val="24"/>
              </w:rPr>
              <w:t>注：填报说明</w:t>
            </w:r>
            <w:r w:rsidRPr="00CF085A">
              <w:rPr>
                <w:rFonts w:asciiTheme="minorEastAsia" w:hAnsiTheme="minorEastAsia" w:cs="仿宋" w:hint="eastAsia"/>
                <w:sz w:val="24"/>
                <w:szCs w:val="24"/>
              </w:rPr>
              <w:t>：</w:t>
            </w:r>
          </w:p>
          <w:p w:rsidR="00CF085A" w:rsidRPr="00195136" w:rsidRDefault="00CF085A" w:rsidP="00843A55">
            <w:pPr>
              <w:spacing w:line="460" w:lineRule="exact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 w:rsidRPr="00CF085A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  <w:r w:rsidR="00E854C7">
              <w:rPr>
                <w:rFonts w:asciiTheme="minorEastAsia" w:hAnsiTheme="minorEastAsia" w:cs="仿宋" w:hint="eastAsia"/>
                <w:sz w:val="24"/>
                <w:szCs w:val="24"/>
              </w:rPr>
              <w:t>、</w:t>
            </w:r>
            <w:r w:rsidRPr="00CF085A">
              <w:rPr>
                <w:rFonts w:asciiTheme="minorEastAsia" w:hAnsiTheme="minorEastAsia" w:cs="仿宋" w:hint="eastAsia"/>
                <w:sz w:val="24"/>
                <w:szCs w:val="24"/>
              </w:rPr>
              <w:t>每个企业填报一次；2</w:t>
            </w:r>
            <w:r w:rsidR="00E854C7">
              <w:rPr>
                <w:rFonts w:asciiTheme="minorEastAsia" w:hAnsiTheme="minorEastAsia" w:cs="仿宋" w:hint="eastAsia"/>
                <w:sz w:val="24"/>
                <w:szCs w:val="24"/>
              </w:rPr>
              <w:t>、</w:t>
            </w:r>
            <w:r w:rsidRPr="00CF085A">
              <w:rPr>
                <w:rFonts w:asciiTheme="minorEastAsia" w:hAnsiTheme="minorEastAsia" w:cs="仿宋" w:hint="eastAsia"/>
                <w:sz w:val="24"/>
                <w:szCs w:val="24"/>
              </w:rPr>
              <w:t>填报时，根据企业实际情况只需在“（）”打“</w:t>
            </w:r>
            <w:r w:rsidRPr="00CF085A">
              <w:rPr>
                <w:rFonts w:asciiTheme="minorEastAsia" w:eastAsia="MS Mincho" w:hAnsi="MS Mincho" w:cs="MS Mincho" w:hint="eastAsia"/>
                <w:sz w:val="24"/>
                <w:szCs w:val="24"/>
              </w:rPr>
              <w:t>✔</w:t>
            </w:r>
            <w:r w:rsidRPr="00CF085A">
              <w:rPr>
                <w:rFonts w:asciiTheme="minorEastAsia" w:hAnsiTheme="minorEastAsia" w:cs="仿宋" w:hint="eastAsia"/>
                <w:sz w:val="24"/>
                <w:szCs w:val="24"/>
              </w:rPr>
              <w:t>”；3</w:t>
            </w:r>
            <w:r w:rsidR="00E854C7">
              <w:rPr>
                <w:rFonts w:asciiTheme="minorEastAsia" w:hAnsiTheme="minorEastAsia" w:cs="仿宋" w:hint="eastAsia"/>
                <w:sz w:val="24"/>
                <w:szCs w:val="24"/>
              </w:rPr>
              <w:t>、</w:t>
            </w:r>
            <w:r w:rsidRPr="00CF085A">
              <w:rPr>
                <w:rFonts w:asciiTheme="minorEastAsia" w:hAnsiTheme="minorEastAsia" w:cs="仿宋" w:hint="eastAsia"/>
                <w:sz w:val="24"/>
                <w:szCs w:val="24"/>
              </w:rPr>
              <w:t>本次调查</w:t>
            </w:r>
            <w:r w:rsidRPr="00CF085A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不会披露单个填报企业信息</w:t>
            </w:r>
            <w:r w:rsidR="00195136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。</w:t>
            </w:r>
          </w:p>
          <w:p w:rsidR="005233B6" w:rsidRPr="00195136" w:rsidRDefault="005233B6" w:rsidP="00584510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b/>
                <w:kern w:val="0"/>
                <w:sz w:val="30"/>
                <w:szCs w:val="30"/>
              </w:rPr>
            </w:pPr>
            <w:r w:rsidRPr="00195136">
              <w:rPr>
                <w:rFonts w:asciiTheme="minorEastAsia" w:hAnsiTheme="minorEastAsia" w:cs="Arial" w:hint="eastAsia"/>
                <w:b/>
                <w:kern w:val="0"/>
                <w:sz w:val="30"/>
                <w:szCs w:val="30"/>
              </w:rPr>
              <w:lastRenderedPageBreak/>
              <w:t>附件2</w:t>
            </w:r>
            <w:r w:rsidR="00195136">
              <w:rPr>
                <w:rFonts w:asciiTheme="minorEastAsia" w:hAnsiTheme="minorEastAsia" w:cs="Arial" w:hint="eastAsia"/>
                <w:b/>
                <w:kern w:val="0"/>
                <w:sz w:val="30"/>
                <w:szCs w:val="30"/>
              </w:rPr>
              <w:t>：</w:t>
            </w:r>
          </w:p>
          <w:p w:rsidR="00D03ADE" w:rsidRDefault="00E854C7" w:rsidP="00584510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195136">
              <w:rPr>
                <w:rFonts w:asciiTheme="minorEastAsia" w:hAnsiTheme="minorEastAsia" w:cs="Arial" w:hint="eastAsia"/>
                <w:b/>
                <w:kern w:val="0"/>
                <w:sz w:val="30"/>
                <w:szCs w:val="30"/>
              </w:rPr>
              <w:t>具体困难与相关意见建议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（</w:t>
            </w:r>
            <w:r w:rsidR="00692E20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请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有需求</w:t>
            </w:r>
            <w:r w:rsidR="00692E20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的</w:t>
            </w:r>
            <w:r w:rsidR="006918E6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会员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企业</w:t>
            </w:r>
            <w:r w:rsidR="00692E20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如实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填报）</w:t>
            </w:r>
          </w:p>
          <w:p w:rsidR="00304896" w:rsidRDefault="00304896" w:rsidP="00584510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  <w:p w:rsidR="00304896" w:rsidRPr="00D03ADE" w:rsidRDefault="00304896" w:rsidP="00584510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</w:tbl>
    <w:p w:rsidR="00C96AFB" w:rsidRPr="00CF085A" w:rsidRDefault="00C96AFB" w:rsidP="00C96AF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96AFB" w:rsidRPr="00CF085A" w:rsidRDefault="00C96AFB" w:rsidP="00C96AF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E54E7" w:rsidRPr="00CF085A" w:rsidRDefault="00DA4CC5" w:rsidP="00C96AFB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9E54E7" w:rsidRPr="00CF085A" w:rsidSect="00C20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CC5" w:rsidRDefault="00DA4CC5" w:rsidP="00C96AFB">
      <w:r>
        <w:separator/>
      </w:r>
    </w:p>
  </w:endnote>
  <w:endnote w:type="continuationSeparator" w:id="1">
    <w:p w:rsidR="00DA4CC5" w:rsidRDefault="00DA4CC5" w:rsidP="00C96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CC5" w:rsidRDefault="00DA4CC5" w:rsidP="00C96AFB">
      <w:r>
        <w:separator/>
      </w:r>
    </w:p>
  </w:footnote>
  <w:footnote w:type="continuationSeparator" w:id="1">
    <w:p w:rsidR="00DA4CC5" w:rsidRDefault="00DA4CC5" w:rsidP="00C96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AFB"/>
    <w:rsid w:val="00012CD2"/>
    <w:rsid w:val="00043204"/>
    <w:rsid w:val="00077BB7"/>
    <w:rsid w:val="000C1E72"/>
    <w:rsid w:val="000C38C2"/>
    <w:rsid w:val="00195136"/>
    <w:rsid w:val="001C3C52"/>
    <w:rsid w:val="001C610A"/>
    <w:rsid w:val="0020393D"/>
    <w:rsid w:val="00220F4B"/>
    <w:rsid w:val="0025446B"/>
    <w:rsid w:val="00290E62"/>
    <w:rsid w:val="00304896"/>
    <w:rsid w:val="00383684"/>
    <w:rsid w:val="00406C3A"/>
    <w:rsid w:val="00452FA6"/>
    <w:rsid w:val="00471CCE"/>
    <w:rsid w:val="0047611A"/>
    <w:rsid w:val="005233B6"/>
    <w:rsid w:val="0056172F"/>
    <w:rsid w:val="005717AC"/>
    <w:rsid w:val="00584510"/>
    <w:rsid w:val="005B53BB"/>
    <w:rsid w:val="005D23B2"/>
    <w:rsid w:val="00673E5D"/>
    <w:rsid w:val="006918E6"/>
    <w:rsid w:val="00692E20"/>
    <w:rsid w:val="00713F35"/>
    <w:rsid w:val="007F5275"/>
    <w:rsid w:val="008346B2"/>
    <w:rsid w:val="00837A9F"/>
    <w:rsid w:val="00843A55"/>
    <w:rsid w:val="008C52C1"/>
    <w:rsid w:val="00A075A5"/>
    <w:rsid w:val="00A077D5"/>
    <w:rsid w:val="00A26420"/>
    <w:rsid w:val="00A422D5"/>
    <w:rsid w:val="00BC15A8"/>
    <w:rsid w:val="00C20DDB"/>
    <w:rsid w:val="00C96AFB"/>
    <w:rsid w:val="00CF085A"/>
    <w:rsid w:val="00D3108F"/>
    <w:rsid w:val="00DA4CC5"/>
    <w:rsid w:val="00E804AD"/>
    <w:rsid w:val="00E80C07"/>
    <w:rsid w:val="00E854C7"/>
    <w:rsid w:val="00EE41F0"/>
    <w:rsid w:val="00F64AAA"/>
    <w:rsid w:val="00F75FE3"/>
    <w:rsid w:val="00F925FB"/>
    <w:rsid w:val="00F9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FB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043204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6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6A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6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6AFB"/>
    <w:rPr>
      <w:sz w:val="18"/>
      <w:szCs w:val="18"/>
    </w:rPr>
  </w:style>
  <w:style w:type="paragraph" w:styleId="a5">
    <w:name w:val="Normal (Web)"/>
    <w:basedOn w:val="a"/>
    <w:uiPriority w:val="99"/>
    <w:unhideWhenUsed/>
    <w:rsid w:val="00C96A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C96AF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rsid w:val="00C96AFB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5Char">
    <w:name w:val="标题 5 Char"/>
    <w:basedOn w:val="a0"/>
    <w:link w:val="5"/>
    <w:uiPriority w:val="9"/>
    <w:rsid w:val="00043204"/>
    <w:rPr>
      <w:rFonts w:ascii="宋体" w:eastAsia="宋体" w:hAnsi="宋体" w:cs="宋体"/>
      <w:b/>
      <w:bCs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0432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33929189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机械工业协会</dc:creator>
  <cp:keywords/>
  <dc:description/>
  <cp:lastModifiedBy>webUser</cp:lastModifiedBy>
  <cp:revision>34</cp:revision>
  <cp:lastPrinted>2020-03-25T01:53:00Z</cp:lastPrinted>
  <dcterms:created xsi:type="dcterms:W3CDTF">2020-03-24T03:33:00Z</dcterms:created>
  <dcterms:modified xsi:type="dcterms:W3CDTF">2020-03-25T02:04:00Z</dcterms:modified>
</cp:coreProperties>
</file>